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A6F49" w14:textId="77777777" w:rsidR="009B04D9" w:rsidRDefault="009B04D9" w:rsidP="009B04D9">
      <w:pPr>
        <w:widowControl/>
        <w:outlineLvl w:val="0"/>
        <w:rPr>
          <w:rFonts w:ascii="Times New Roman" w:eastAsia="黑体" w:hAnsi="Times New Roman"/>
          <w:b/>
          <w:bCs/>
          <w:color w:val="000000"/>
          <w:sz w:val="36"/>
          <w:szCs w:val="36"/>
        </w:rPr>
      </w:pPr>
      <w:r>
        <w:rPr>
          <w:rFonts w:ascii="Times New Roman" w:eastAsia="黑体" w:hAnsi="Times New Roman"/>
          <w:b/>
          <w:bCs/>
          <w:color w:val="000000"/>
          <w:sz w:val="36"/>
          <w:szCs w:val="36"/>
        </w:rPr>
        <w:t>Attachment 2</w:t>
      </w:r>
    </w:p>
    <w:p w14:paraId="16EC139F" w14:textId="77777777" w:rsidR="009B04D9" w:rsidRDefault="009B04D9" w:rsidP="009B04D9">
      <w:pPr>
        <w:widowControl/>
        <w:rPr>
          <w:rFonts w:ascii="Times New Roman" w:eastAsia="黑体" w:hAnsi="Times New Roman"/>
          <w:b/>
          <w:bCs/>
          <w:color w:val="000000"/>
          <w:sz w:val="36"/>
          <w:szCs w:val="36"/>
        </w:rPr>
      </w:pPr>
    </w:p>
    <w:p w14:paraId="79B974E7" w14:textId="77777777" w:rsidR="009B04D9" w:rsidRDefault="009B04D9" w:rsidP="009B04D9">
      <w:pPr>
        <w:jc w:val="center"/>
        <w:rPr>
          <w:rFonts w:ascii="Times New Roman" w:eastAsia="方正小标宋简体" w:hAnsi="Times New Roman"/>
          <w:b/>
          <w:bCs/>
          <w:color w:val="000000"/>
          <w:sz w:val="36"/>
          <w:szCs w:val="36"/>
        </w:rPr>
      </w:pPr>
      <w:r>
        <w:rPr>
          <w:rFonts w:ascii="Times New Roman" w:eastAsiaTheme="minorEastAsia" w:hAnsi="Times New Roman"/>
          <w:b/>
          <w:bCs/>
          <w:color w:val="000000" w:themeColor="text1"/>
          <w:sz w:val="36"/>
          <w:szCs w:val="36"/>
        </w:rPr>
        <w:t xml:space="preserve">List of Materials </w:t>
      </w:r>
      <w:bookmarkStart w:id="0" w:name="OLE_LINK4"/>
      <w:r>
        <w:rPr>
          <w:rFonts w:ascii="Times New Roman" w:eastAsiaTheme="minorEastAsia" w:hAnsi="Times New Roman"/>
          <w:b/>
          <w:bCs/>
          <w:color w:val="000000" w:themeColor="text1"/>
          <w:sz w:val="36"/>
          <w:szCs w:val="36"/>
        </w:rPr>
        <w:t>Submitted</w:t>
      </w:r>
      <w:bookmarkEnd w:id="0"/>
    </w:p>
    <w:p w14:paraId="5AC6C052" w14:textId="77777777" w:rsidR="009B04D9" w:rsidRDefault="009B04D9" w:rsidP="009B04D9">
      <w:pPr>
        <w:widowControl/>
        <w:rPr>
          <w:rFonts w:ascii="Times New Roman" w:eastAsia="黑体" w:hAnsi="Times New Roman"/>
          <w:color w:val="000000"/>
          <w:sz w:val="28"/>
          <w:szCs w:val="28"/>
        </w:rPr>
      </w:pPr>
    </w:p>
    <w:p w14:paraId="15CCF41D" w14:textId="77777777" w:rsidR="009B04D9" w:rsidRDefault="009B04D9" w:rsidP="009B04D9">
      <w:pPr>
        <w:widowControl/>
        <w:outlineLvl w:val="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Please visit the official website of the Competition (</w:t>
      </w:r>
      <w:hyperlink r:id="rId4" w:history="1">
        <w:r>
          <w:rPr>
            <w:rFonts w:ascii="Times New Roman" w:eastAsia="黑体" w:hAnsi="Times New Roman"/>
            <w:color w:val="000000"/>
            <w:sz w:val="28"/>
            <w:szCs w:val="28"/>
          </w:rPr>
          <w:t>http://www.nieiec.com/</w:t>
        </w:r>
      </w:hyperlink>
      <w:r>
        <w:rPr>
          <w:rFonts w:ascii="Times New Roman" w:eastAsia="黑体" w:hAnsi="Times New Roman"/>
          <w:color w:val="000000"/>
          <w:sz w:val="28"/>
          <w:szCs w:val="28"/>
        </w:rPr>
        <w:t xml:space="preserve">) </w:t>
      </w:r>
      <w:r>
        <w:rPr>
          <w:rFonts w:ascii="Times New Roman" w:eastAsia="黑体" w:hAnsi="Times New Roman"/>
          <w:color w:val="000000"/>
          <w:sz w:val="28"/>
          <w:szCs w:val="28"/>
          <w:lang w:val="en"/>
        </w:rPr>
        <w:t>for registration</w:t>
      </w:r>
      <w:r>
        <w:rPr>
          <w:rFonts w:ascii="Times New Roman" w:eastAsia="黑体" w:hAnsi="Times New Roman"/>
          <w:color w:val="000000"/>
          <w:sz w:val="28"/>
          <w:szCs w:val="28"/>
        </w:rPr>
        <w:t>. ★ is the material required to submit while others are optional.</w:t>
      </w:r>
    </w:p>
    <w:p w14:paraId="72BDCCB5" w14:textId="77777777" w:rsidR="009B04D9" w:rsidRDefault="009B04D9" w:rsidP="009B04D9">
      <w:pPr>
        <w:widowControl/>
        <w:ind w:firstLineChars="200" w:firstLine="552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7663233A" w14:textId="77777777" w:rsidR="009B04D9" w:rsidRDefault="009B04D9" w:rsidP="009B04D9">
      <w:pPr>
        <w:widowControl/>
        <w:outlineLvl w:val="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★1. Application Form for</w:t>
      </w:r>
      <w:r>
        <w:rPr>
          <w:rFonts w:ascii="Times New Roman" w:eastAsia="黑体" w:hAnsi="Times New Roman" w:hint="eastAsia"/>
          <w:color w:val="000000"/>
          <w:sz w:val="28"/>
          <w:szCs w:val="28"/>
        </w:rPr>
        <w:t xml:space="preserve"> the</w:t>
      </w:r>
      <w:r>
        <w:rPr>
          <w:rFonts w:ascii="Times New Roman" w:eastAsia="黑体" w:hAnsi="Times New Roman"/>
          <w:color w:val="000000"/>
          <w:sz w:val="28"/>
          <w:szCs w:val="28"/>
        </w:rPr>
        <w:t xml:space="preserve"> 202</w:t>
      </w:r>
      <w:r>
        <w:rPr>
          <w:rFonts w:ascii="Times New Roman" w:eastAsia="黑体" w:hAnsi="Times New Roman"/>
          <w:color w:val="000000"/>
          <w:sz w:val="28"/>
          <w:szCs w:val="28"/>
          <w:lang w:val="en"/>
        </w:rPr>
        <w:t>5</w:t>
      </w:r>
      <w:r>
        <w:rPr>
          <w:rFonts w:ascii="Times New Roman" w:eastAsia="黑体" w:hAnsi="Times New Roman"/>
          <w:color w:val="000000"/>
          <w:sz w:val="28"/>
          <w:szCs w:val="28"/>
        </w:rPr>
        <w:t xml:space="preserve"> Nanning International Elite Innovation and Entrepreneurship Competition (online entry form)</w:t>
      </w:r>
      <w:r>
        <w:rPr>
          <w:rFonts w:ascii="Times New Roman" w:eastAsia="黑体" w:hAnsi="Times New Roman" w:hint="eastAsia"/>
          <w:color w:val="000000"/>
          <w:sz w:val="28"/>
          <w:szCs w:val="28"/>
        </w:rPr>
        <w:t>.</w:t>
      </w:r>
    </w:p>
    <w:p w14:paraId="544B626D" w14:textId="77777777" w:rsidR="009B04D9" w:rsidRDefault="009B04D9" w:rsidP="009B04D9">
      <w:pPr>
        <w:widowControl/>
        <w:outlineLvl w:val="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★2. Business Plan (upload the attachments to the official website</w:t>
      </w:r>
      <w:r>
        <w:rPr>
          <w:rFonts w:ascii="Times New Roman" w:eastAsia="黑体" w:hAnsi="Times New Roman" w:hint="eastAsia"/>
          <w:color w:val="000000"/>
          <w:sz w:val="28"/>
          <w:szCs w:val="28"/>
        </w:rPr>
        <w:t>, f</w:t>
      </w:r>
      <w:r>
        <w:rPr>
          <w:rFonts w:ascii="Times New Roman" w:eastAsia="黑体" w:hAnsi="Times New Roman"/>
          <w:color w:val="000000"/>
          <w:sz w:val="28"/>
          <w:szCs w:val="28"/>
        </w:rPr>
        <w:t>iles for roadshow should be in PDF format)</w:t>
      </w:r>
      <w:r>
        <w:rPr>
          <w:rFonts w:ascii="Times New Roman" w:eastAsia="黑体" w:hAnsi="Times New Roman" w:hint="eastAsia"/>
          <w:color w:val="000000"/>
          <w:sz w:val="28"/>
          <w:szCs w:val="28"/>
        </w:rPr>
        <w:t>.</w:t>
      </w:r>
    </w:p>
    <w:p w14:paraId="6B0BE143" w14:textId="77777777" w:rsidR="009B04D9" w:rsidRDefault="009B04D9" w:rsidP="009B04D9">
      <w:pPr>
        <w:widowControl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 xml:space="preserve">★3. </w:t>
      </w:r>
      <w:proofErr w:type="spellStart"/>
      <w:r>
        <w:rPr>
          <w:rFonts w:ascii="Times New Roman" w:eastAsia="黑体" w:hAnsi="Times New Roman"/>
          <w:color w:val="000000"/>
          <w:sz w:val="28"/>
          <w:szCs w:val="28"/>
        </w:rPr>
        <w:t>Scann</w:t>
      </w:r>
      <w:proofErr w:type="spellEnd"/>
      <w:r>
        <w:rPr>
          <w:rFonts w:ascii="Times New Roman" w:eastAsia="黑体" w:hAnsi="Times New Roman"/>
          <w:color w:val="000000"/>
          <w:sz w:val="28"/>
          <w:szCs w:val="28"/>
          <w:lang w:val="en"/>
        </w:rPr>
        <w:t>ed</w:t>
      </w:r>
      <w:r>
        <w:rPr>
          <w:rFonts w:ascii="Times New Roman" w:eastAsia="黑体" w:hAnsi="Times New Roman"/>
          <w:color w:val="000000"/>
          <w:sz w:val="28"/>
          <w:szCs w:val="28"/>
        </w:rPr>
        <w:t xml:space="preserve"> copy of ID and </w:t>
      </w:r>
      <w:proofErr w:type="spellStart"/>
      <w:r>
        <w:rPr>
          <w:rFonts w:ascii="Times New Roman" w:eastAsia="黑体" w:hAnsi="Times New Roman"/>
          <w:color w:val="000000"/>
          <w:sz w:val="28"/>
          <w:szCs w:val="28"/>
          <w:lang w:val="en"/>
        </w:rPr>
        <w:t>i</w:t>
      </w:r>
      <w:r>
        <w:rPr>
          <w:rFonts w:ascii="Times New Roman" w:eastAsia="黑体" w:hAnsi="Times New Roman"/>
          <w:color w:val="000000"/>
          <w:sz w:val="28"/>
          <w:szCs w:val="28"/>
        </w:rPr>
        <w:t>ndividual</w:t>
      </w:r>
      <w:proofErr w:type="spellEnd"/>
      <w:r>
        <w:rPr>
          <w:rFonts w:ascii="Times New Roman" w:eastAsia="黑体" w:hAnsi="Times New Roman"/>
          <w:color w:val="000000"/>
          <w:sz w:val="28"/>
          <w:szCs w:val="28"/>
        </w:rPr>
        <w:t xml:space="preserve"> information page in the passport of the team manager.  (PDF format, please upload the attachments to the official website)</w:t>
      </w:r>
      <w:r>
        <w:rPr>
          <w:rFonts w:ascii="Times New Roman" w:eastAsia="黑体" w:hAnsi="Times New Roman" w:hint="eastAsia"/>
          <w:color w:val="000000"/>
          <w:sz w:val="28"/>
          <w:szCs w:val="28"/>
        </w:rPr>
        <w:t>.</w:t>
      </w:r>
      <w:r>
        <w:rPr>
          <w:rFonts w:ascii="Times New Roman" w:eastAsia="黑体" w:hAnsi="Times New Roman"/>
          <w:color w:val="000000"/>
          <w:sz w:val="28"/>
          <w:szCs w:val="28"/>
        </w:rPr>
        <w:t xml:space="preserve"> </w:t>
      </w:r>
    </w:p>
    <w:p w14:paraId="41CDB63C" w14:textId="77777777" w:rsidR="009B04D9" w:rsidRDefault="009B04D9" w:rsidP="009B04D9">
      <w:pPr>
        <w:widowControl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★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eastAsia="黑体" w:hAnsi="Times New Roman"/>
          <w:color w:val="000000"/>
          <w:sz w:val="28"/>
          <w:szCs w:val="28"/>
        </w:rPr>
        <w:t>Scann</w:t>
      </w:r>
      <w:r>
        <w:rPr>
          <w:rFonts w:ascii="Times New Roman" w:eastAsia="黑体" w:hAnsi="Times New Roman"/>
          <w:color w:val="000000"/>
          <w:sz w:val="28"/>
          <w:szCs w:val="28"/>
          <w:lang w:val="en"/>
        </w:rPr>
        <w:t>ed</w:t>
      </w:r>
      <w:proofErr w:type="gramEnd"/>
      <w:r>
        <w:rPr>
          <w:rFonts w:ascii="Times New Roman" w:eastAsia="黑体" w:hAnsi="Times New Roman"/>
          <w:color w:val="000000"/>
          <w:sz w:val="28"/>
          <w:szCs w:val="28"/>
        </w:rPr>
        <w:t xml:space="preserve"> copy of the highest degree of the team manager acquired. Chinese translation is required for those not written in English</w:t>
      </w:r>
      <w:r>
        <w:rPr>
          <w:rFonts w:ascii="Times New Roman" w:eastAsia="黑体" w:hAnsi="Times New Roman"/>
          <w:color w:val="000000"/>
          <w:sz w:val="28"/>
          <w:szCs w:val="28"/>
          <w:lang w:val="en"/>
        </w:rPr>
        <w:t xml:space="preserve">. </w:t>
      </w:r>
      <w:r>
        <w:rPr>
          <w:rFonts w:ascii="Times New Roman" w:eastAsia="黑体" w:hAnsi="Times New Roman"/>
          <w:color w:val="000000"/>
          <w:sz w:val="28"/>
          <w:szCs w:val="28"/>
        </w:rPr>
        <w:t>(PDF format, please upload the attachments to the official website)</w:t>
      </w:r>
    </w:p>
    <w:p w14:paraId="0BD4EF0C" w14:textId="77777777" w:rsidR="009B04D9" w:rsidRDefault="009B04D9" w:rsidP="009B04D9">
      <w:pPr>
        <w:widowControl/>
        <w:outlineLvl w:val="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lastRenderedPageBreak/>
        <w:t xml:space="preserve">★5. </w:t>
      </w:r>
      <w:proofErr w:type="spellStart"/>
      <w:r>
        <w:rPr>
          <w:rFonts w:ascii="Times New Roman" w:eastAsia="黑体" w:hAnsi="Times New Roman"/>
          <w:color w:val="000000"/>
          <w:sz w:val="28"/>
          <w:szCs w:val="28"/>
        </w:rPr>
        <w:t>Scann</w:t>
      </w:r>
      <w:proofErr w:type="spellEnd"/>
      <w:r>
        <w:rPr>
          <w:rFonts w:ascii="Times New Roman" w:eastAsia="黑体" w:hAnsi="Times New Roman"/>
          <w:color w:val="000000"/>
          <w:sz w:val="28"/>
          <w:szCs w:val="28"/>
          <w:lang w:val="en"/>
        </w:rPr>
        <w:t>ed</w:t>
      </w:r>
      <w:r>
        <w:rPr>
          <w:rFonts w:ascii="Times New Roman" w:eastAsia="黑体" w:hAnsi="Times New Roman"/>
          <w:color w:val="000000"/>
          <w:sz w:val="28"/>
          <w:szCs w:val="28"/>
        </w:rPr>
        <w:t xml:space="preserve"> copy of ID and </w:t>
      </w:r>
      <w:proofErr w:type="spellStart"/>
      <w:r>
        <w:rPr>
          <w:rFonts w:ascii="Times New Roman" w:eastAsia="黑体" w:hAnsi="Times New Roman"/>
          <w:color w:val="000000"/>
          <w:sz w:val="28"/>
          <w:szCs w:val="28"/>
          <w:lang w:val="en"/>
        </w:rPr>
        <w:t>i</w:t>
      </w:r>
      <w:r>
        <w:rPr>
          <w:rFonts w:ascii="Times New Roman" w:eastAsia="黑体" w:hAnsi="Times New Roman"/>
          <w:color w:val="000000"/>
          <w:sz w:val="28"/>
          <w:szCs w:val="28"/>
        </w:rPr>
        <w:t>ndividual</w:t>
      </w:r>
      <w:proofErr w:type="spellEnd"/>
      <w:r>
        <w:rPr>
          <w:rFonts w:ascii="Times New Roman" w:eastAsia="黑体" w:hAnsi="Times New Roman"/>
          <w:color w:val="000000"/>
          <w:sz w:val="28"/>
          <w:szCs w:val="28"/>
        </w:rPr>
        <w:t xml:space="preserve"> information page in the passport of the key member and the highest degree he/she acquired overseas. Chinese translation is required for those not written in English (PDF format, please upload the attachments to the official website)</w:t>
      </w:r>
      <w:r>
        <w:rPr>
          <w:rFonts w:ascii="Times New Roman" w:eastAsia="黑体" w:hAnsi="Times New Roman" w:hint="eastAsia"/>
          <w:color w:val="000000"/>
          <w:sz w:val="28"/>
          <w:szCs w:val="28"/>
        </w:rPr>
        <w:t>.</w:t>
      </w:r>
    </w:p>
    <w:p w14:paraId="02E34B45" w14:textId="77777777" w:rsidR="009B04D9" w:rsidRDefault="009B04D9" w:rsidP="009B04D9">
      <w:pPr>
        <w:widowControl/>
        <w:outlineLvl w:val="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6. Business license. (required for enterprises)</w:t>
      </w:r>
    </w:p>
    <w:p w14:paraId="64CB5A79" w14:textId="77777777" w:rsidR="009B04D9" w:rsidRDefault="009B04D9" w:rsidP="009B04D9">
      <w:pPr>
        <w:widowControl/>
        <w:outlineLvl w:val="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7.</w:t>
      </w:r>
      <w:r>
        <w:rPr>
          <w:rFonts w:ascii="Times New Roman" w:eastAsia="黑体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黑体" w:hAnsi="Times New Roman"/>
          <w:color w:val="000000"/>
          <w:sz w:val="28"/>
          <w:szCs w:val="28"/>
        </w:rPr>
        <w:t>Detailed project introduction and feasibility study (in PDF format are required, please upload the attachments to the official website)</w:t>
      </w:r>
      <w:r>
        <w:rPr>
          <w:rFonts w:ascii="Times New Roman" w:eastAsia="黑体" w:hAnsi="Times New Roman" w:hint="eastAsia"/>
          <w:color w:val="000000"/>
          <w:sz w:val="28"/>
          <w:szCs w:val="28"/>
        </w:rPr>
        <w:t>.</w:t>
      </w:r>
    </w:p>
    <w:p w14:paraId="685ACDF1" w14:textId="77777777" w:rsidR="009B04D9" w:rsidRDefault="009B04D9" w:rsidP="009B04D9">
      <w:pPr>
        <w:widowControl/>
        <w:outlineLvl w:val="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8.</w:t>
      </w:r>
      <w:r>
        <w:rPr>
          <w:rFonts w:ascii="Times New Roman" w:eastAsia="黑体" w:hAnsi="Times New Roman" w:hint="eastAsia"/>
          <w:color w:val="000000"/>
          <w:sz w:val="28"/>
          <w:szCs w:val="28"/>
        </w:rPr>
        <w:t xml:space="preserve"> </w:t>
      </w:r>
      <w:r>
        <w:rPr>
          <w:rFonts w:ascii="Times New Roman" w:eastAsia="黑体" w:hAnsi="Times New Roman"/>
          <w:color w:val="000000"/>
          <w:sz w:val="28"/>
          <w:szCs w:val="28"/>
        </w:rPr>
        <w:t xml:space="preserve">Patent/drug production approval number and other proof of IPR are required. Participant who has only a part of the intellectual property right shall submit the authorization to participate in the competition by other co-owners. (PDF format, please upload the attachments to the official website) </w:t>
      </w:r>
    </w:p>
    <w:p w14:paraId="7E9B7C4D" w14:textId="77777777" w:rsidR="009B04D9" w:rsidRDefault="009B04D9" w:rsidP="009B04D9">
      <w:pPr>
        <w:widowControl/>
        <w:outlineLvl w:val="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9.Proof materials for awards and achievements acquired by the participant (in PDF format, please upload the attachments to the official website)</w:t>
      </w:r>
      <w:r>
        <w:rPr>
          <w:rFonts w:ascii="Times New Roman" w:eastAsia="黑体" w:hAnsi="Times New Roman" w:hint="eastAsia"/>
          <w:color w:val="000000"/>
          <w:sz w:val="28"/>
          <w:szCs w:val="28"/>
        </w:rPr>
        <w:t>.</w:t>
      </w:r>
      <w:r>
        <w:rPr>
          <w:rFonts w:ascii="Times New Roman" w:eastAsia="黑体" w:hAnsi="Times New Roman"/>
          <w:color w:val="000000"/>
          <w:sz w:val="28"/>
          <w:szCs w:val="28"/>
        </w:rPr>
        <w:t xml:space="preserve"> </w:t>
      </w:r>
    </w:p>
    <w:p w14:paraId="2DFC8970" w14:textId="77777777" w:rsidR="009B04D9" w:rsidRDefault="009B04D9" w:rsidP="009B04D9">
      <w:pPr>
        <w:widowControl/>
        <w:outlineLvl w:val="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10.Proof materials for work experience and achievements acquired by the key member (PDF format, please upload the attachments to the official website)</w:t>
      </w:r>
    </w:p>
    <w:p w14:paraId="4C316414" w14:textId="77777777" w:rsidR="009B04D9" w:rsidRDefault="009B04D9" w:rsidP="009B04D9">
      <w:pPr>
        <w:widowControl/>
        <w:outlineLvl w:val="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t>11.Agreements between the participant and intended investors/cooperators or other proof (PDF format, please upload the attachments to the official website)</w:t>
      </w:r>
    </w:p>
    <w:p w14:paraId="1DD93DAB" w14:textId="77777777" w:rsidR="009B04D9" w:rsidRDefault="009B04D9" w:rsidP="009B04D9">
      <w:pPr>
        <w:widowControl/>
        <w:outlineLvl w:val="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eastAsia="黑体" w:hAnsi="Times New Roman"/>
          <w:color w:val="000000"/>
          <w:sz w:val="28"/>
          <w:szCs w:val="28"/>
        </w:rPr>
        <w:lastRenderedPageBreak/>
        <w:t>12.Materials that help show participant’s ability (PDF format, please upload the attachments to the official website)</w:t>
      </w:r>
    </w:p>
    <w:p w14:paraId="326ED8D4" w14:textId="77777777" w:rsidR="00457F2C" w:rsidRPr="009B04D9" w:rsidRDefault="00457F2C"/>
    <w:sectPr w:rsidR="00457F2C" w:rsidRPr="009B04D9" w:rsidSect="00965EAA"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2C42"/>
    <w:rsid w:val="002D000C"/>
    <w:rsid w:val="003E458A"/>
    <w:rsid w:val="00457F2C"/>
    <w:rsid w:val="00703D9F"/>
    <w:rsid w:val="00802C42"/>
    <w:rsid w:val="009222A7"/>
    <w:rsid w:val="00965EAA"/>
    <w:rsid w:val="009B04D9"/>
    <w:rsid w:val="00E3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791E4-F9B6-486D-B641-7BDD2F9F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公文正文"/>
    <w:next w:val="a0"/>
    <w:qFormat/>
    <w:rsid w:val="009B04D9"/>
    <w:pPr>
      <w:widowControl w:val="0"/>
      <w:spacing w:after="160" w:line="278" w:lineRule="auto"/>
      <w:jc w:val="both"/>
    </w:pPr>
    <w:rPr>
      <w:rFonts w:ascii="仿宋_GB2312" w:eastAsia="仿宋_GB2312" w:hAnsi="宋体" w:cs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802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C42"/>
    <w:pPr>
      <w:keepNext/>
      <w:keepLines/>
      <w:spacing w:before="80" w:after="40"/>
      <w:outlineLvl w:val="3"/>
    </w:pPr>
    <w:rPr>
      <w:rFonts w:eastAsiaTheme="min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C42"/>
    <w:pPr>
      <w:keepNext/>
      <w:keepLines/>
      <w:spacing w:before="80" w:after="40"/>
      <w:outlineLvl w:val="4"/>
    </w:pPr>
    <w:rPr>
      <w:rFonts w:eastAsiaTheme="minorEastAsia"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C42"/>
    <w:pPr>
      <w:keepNext/>
      <w:keepLines/>
      <w:spacing w:before="40"/>
      <w:outlineLvl w:val="5"/>
    </w:pPr>
    <w:rPr>
      <w:rFonts w:eastAsiaTheme="minorEastAsia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C42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C42"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C4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802C42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802C4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802C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802C42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802C42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802C42"/>
    <w:rPr>
      <w:rFonts w:cstheme="majorBidi"/>
      <w:b/>
      <w:bCs/>
      <w:color w:val="365F91" w:themeColor="accent1" w:themeShade="BF"/>
      <w:sz w:val="32"/>
    </w:rPr>
  </w:style>
  <w:style w:type="character" w:customStyle="1" w:styleId="70">
    <w:name w:val="标题 7 字符"/>
    <w:basedOn w:val="a1"/>
    <w:link w:val="7"/>
    <w:uiPriority w:val="9"/>
    <w:semiHidden/>
    <w:rsid w:val="00802C42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1"/>
    <w:link w:val="8"/>
    <w:uiPriority w:val="9"/>
    <w:semiHidden/>
    <w:rsid w:val="00802C42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1"/>
    <w:link w:val="9"/>
    <w:uiPriority w:val="9"/>
    <w:semiHidden/>
    <w:rsid w:val="00802C42"/>
    <w:rPr>
      <w:rFonts w:eastAsiaTheme="majorEastAsia" w:cstheme="majorBidi"/>
      <w:color w:val="595959" w:themeColor="text1" w:themeTint="A6"/>
      <w:sz w:val="32"/>
    </w:rPr>
  </w:style>
  <w:style w:type="paragraph" w:styleId="a0">
    <w:name w:val="Title"/>
    <w:basedOn w:val="a"/>
    <w:next w:val="a"/>
    <w:link w:val="a4"/>
    <w:uiPriority w:val="10"/>
    <w:qFormat/>
    <w:rsid w:val="00802C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1"/>
    <w:link w:val="a0"/>
    <w:uiPriority w:val="10"/>
    <w:rsid w:val="0080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1"/>
    <w:link w:val="a5"/>
    <w:uiPriority w:val="11"/>
    <w:rsid w:val="00802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1"/>
    <w:link w:val="a7"/>
    <w:uiPriority w:val="29"/>
    <w:rsid w:val="00802C42"/>
    <w:rPr>
      <w:rFonts w:eastAsia="仿宋_GB2312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802C42"/>
    <w:pPr>
      <w:ind w:left="720"/>
      <w:contextualSpacing/>
    </w:pPr>
  </w:style>
  <w:style w:type="character" w:styleId="aa">
    <w:name w:val="Intense Emphasis"/>
    <w:basedOn w:val="a1"/>
    <w:uiPriority w:val="21"/>
    <w:qFormat/>
    <w:rsid w:val="00802C42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C4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1"/>
    <w:link w:val="ab"/>
    <w:uiPriority w:val="30"/>
    <w:rsid w:val="00802C42"/>
    <w:rPr>
      <w:rFonts w:eastAsia="仿宋_GB2312"/>
      <w:i/>
      <w:iCs/>
      <w:color w:val="365F91" w:themeColor="accent1" w:themeShade="BF"/>
      <w:sz w:val="32"/>
    </w:rPr>
  </w:style>
  <w:style w:type="character" w:styleId="ad">
    <w:name w:val="Intense Reference"/>
    <w:basedOn w:val="a1"/>
    <w:uiPriority w:val="32"/>
    <w:qFormat/>
    <w:rsid w:val="00802C4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eiec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郑如瑶</dc:creator>
  <cp:keywords/>
  <dc:description/>
  <cp:lastModifiedBy>郑如瑶</cp:lastModifiedBy>
  <cp:revision>2</cp:revision>
  <dcterms:created xsi:type="dcterms:W3CDTF">2025-04-14T03:08:00Z</dcterms:created>
  <dcterms:modified xsi:type="dcterms:W3CDTF">2025-04-14T03:08:00Z</dcterms:modified>
</cp:coreProperties>
</file>